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38C1" w14:textId="13115A23" w:rsidR="00477EA0" w:rsidRPr="00477EA0" w:rsidRDefault="00477EA0" w:rsidP="00D229BE">
      <w:pPr>
        <w:spacing w:after="0" w:line="360" w:lineRule="atLeast"/>
        <w:textAlignment w:val="baseline"/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</w:pPr>
      <w:proofErr w:type="spellStart"/>
      <w:r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>SHRec</w:t>
      </w:r>
      <w:proofErr w:type="spellEnd"/>
      <w:r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 xml:space="preserve"> is a 501c3 volunteer organization. The cost of this program is </w:t>
      </w:r>
      <w:r w:rsidR="00BF45CA"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>reviewed</w:t>
      </w:r>
      <w:r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 xml:space="preserve"> on a yearly basis</w:t>
      </w:r>
      <w:r w:rsidR="00BF45CA"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 xml:space="preserve">.  The rates are evaluated by comparing to surrounding areas. </w:t>
      </w:r>
      <w:r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>The finances from this program</w:t>
      </w:r>
      <w:r w:rsidR="00BF45CA"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 xml:space="preserve"> are used to pay the City, school, insurance, instructors, taxes, </w:t>
      </w:r>
      <w:r w:rsidR="001D2EFD"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>in addition to the</w:t>
      </w:r>
      <w:r w:rsidR="00BF45CA"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 xml:space="preserve"> capital building fund.</w:t>
      </w:r>
      <w:r w:rsidR="004D76E1">
        <w:rPr>
          <w:rFonts w:ascii="Helvetica" w:eastAsia="Times New Roman" w:hAnsi="Helvetica" w:cs="Helvetica"/>
          <w:bCs/>
          <w:color w:val="555555"/>
          <w:sz w:val="24"/>
          <w:szCs w:val="24"/>
          <w:bdr w:val="none" w:sz="0" w:space="0" w:color="auto" w:frame="1"/>
        </w:rPr>
        <w:t xml:space="preserve">  Not only are your children receiving a great service, but also you are supporting an organization working toward creating a year round facility.</w:t>
      </w:r>
    </w:p>
    <w:p w14:paraId="621C0D74" w14:textId="77777777" w:rsidR="00477EA0" w:rsidRDefault="00477EA0" w:rsidP="00D229BE">
      <w:pPr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i/>
          <w:color w:val="555555"/>
          <w:sz w:val="32"/>
          <w:szCs w:val="32"/>
          <w:bdr w:val="none" w:sz="0" w:space="0" w:color="auto" w:frame="1"/>
        </w:rPr>
      </w:pPr>
    </w:p>
    <w:p w14:paraId="3A44915D" w14:textId="511D0A2C" w:rsidR="00D229BE" w:rsidRPr="00D229BE" w:rsidRDefault="00D229BE" w:rsidP="00D229BE">
      <w:pPr>
        <w:spacing w:after="0" w:line="360" w:lineRule="atLeast"/>
        <w:textAlignment w:val="baseline"/>
        <w:rPr>
          <w:rFonts w:ascii="Helvetica" w:eastAsia="Times New Roman" w:hAnsi="Helvetica" w:cs="Helvetica"/>
          <w:i/>
          <w:color w:val="555555"/>
          <w:sz w:val="32"/>
          <w:szCs w:val="32"/>
        </w:rPr>
      </w:pPr>
      <w:proofErr w:type="spellStart"/>
      <w:r w:rsidRPr="00477EA0">
        <w:rPr>
          <w:rFonts w:ascii="Helvetica" w:eastAsia="Times New Roman" w:hAnsi="Helvetica" w:cs="Helvetica"/>
          <w:b/>
          <w:bCs/>
          <w:i/>
          <w:color w:val="555555"/>
          <w:sz w:val="32"/>
          <w:szCs w:val="32"/>
          <w:bdr w:val="none" w:sz="0" w:space="0" w:color="auto" w:frame="1"/>
        </w:rPr>
        <w:t>SHRec</w:t>
      </w:r>
      <w:proofErr w:type="spellEnd"/>
      <w:r w:rsidRPr="00477EA0">
        <w:rPr>
          <w:rFonts w:ascii="Helvetica" w:eastAsia="Times New Roman" w:hAnsi="Helvetica" w:cs="Helvetica"/>
          <w:b/>
          <w:bCs/>
          <w:i/>
          <w:color w:val="555555"/>
          <w:sz w:val="32"/>
          <w:szCs w:val="32"/>
          <w:bdr w:val="none" w:sz="0" w:space="0" w:color="auto" w:frame="1"/>
        </w:rPr>
        <w:t xml:space="preserve"> Recreation Gymnastics Program </w:t>
      </w:r>
      <w:r w:rsidRPr="00D229BE">
        <w:rPr>
          <w:rFonts w:ascii="Helvetica" w:eastAsia="Times New Roman" w:hAnsi="Helvetica" w:cs="Helvetica"/>
          <w:b/>
          <w:bCs/>
          <w:i/>
          <w:color w:val="555555"/>
          <w:sz w:val="32"/>
          <w:szCs w:val="32"/>
          <w:bdr w:val="none" w:sz="0" w:space="0" w:color="auto" w:frame="1"/>
        </w:rPr>
        <w:t>Financial Policies</w:t>
      </w:r>
    </w:p>
    <w:p w14:paraId="08CFFA8A" w14:textId="77777777" w:rsidR="00D229BE" w:rsidRDefault="00D229BE" w:rsidP="00D229B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</w:p>
    <w:p w14:paraId="7D1138DA" w14:textId="502386EE" w:rsidR="00D229BE" w:rsidRPr="00D229BE" w:rsidRDefault="00D229BE" w:rsidP="00D229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D229BE">
        <w:rPr>
          <w:rFonts w:ascii="Arial" w:eastAsia="Times New Roman" w:hAnsi="Arial" w:cs="Arial"/>
          <w:color w:val="555555"/>
          <w:sz w:val="28"/>
          <w:szCs w:val="28"/>
        </w:rPr>
        <w:t>Payment</w:t>
      </w:r>
      <w:r w:rsidRPr="00F701BF">
        <w:rPr>
          <w:rFonts w:ascii="Arial" w:eastAsia="Times New Roman" w:hAnsi="Arial" w:cs="Arial"/>
          <w:color w:val="555555"/>
          <w:sz w:val="28"/>
          <w:szCs w:val="28"/>
        </w:rPr>
        <w:t xml:space="preserve"> can be made</w:t>
      </w:r>
      <w:r w:rsidRPr="00D229BE">
        <w:rPr>
          <w:rFonts w:ascii="Arial" w:eastAsia="Times New Roman" w:hAnsi="Arial" w:cs="Arial"/>
          <w:color w:val="555555"/>
          <w:sz w:val="28"/>
          <w:szCs w:val="28"/>
        </w:rPr>
        <w:t xml:space="preserve"> in full at time of registration</w:t>
      </w:r>
      <w:r w:rsidRPr="00F701BF">
        <w:rPr>
          <w:rFonts w:ascii="Arial" w:eastAsia="Times New Roman" w:hAnsi="Arial" w:cs="Arial"/>
          <w:color w:val="555555"/>
          <w:sz w:val="28"/>
          <w:szCs w:val="28"/>
        </w:rPr>
        <w:t xml:space="preserve"> or made in 2 payments</w:t>
      </w:r>
      <w:r w:rsidRPr="00D229BE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r w:rsidRPr="00F701BF">
        <w:rPr>
          <w:rFonts w:ascii="Arial" w:eastAsia="Times New Roman" w:hAnsi="Arial" w:cs="Arial"/>
          <w:color w:val="555555"/>
          <w:sz w:val="28"/>
          <w:szCs w:val="28"/>
        </w:rPr>
        <w:t xml:space="preserve">The second </w:t>
      </w:r>
      <w:r w:rsidR="00F701BF" w:rsidRPr="00F701BF">
        <w:rPr>
          <w:rFonts w:ascii="Arial" w:eastAsia="Times New Roman" w:hAnsi="Arial" w:cs="Arial"/>
          <w:color w:val="555555"/>
          <w:sz w:val="28"/>
          <w:szCs w:val="28"/>
        </w:rPr>
        <w:t xml:space="preserve">payment must be completed by January 25th for your child to continue with classes.  </w:t>
      </w:r>
    </w:p>
    <w:p w14:paraId="18BF0041" w14:textId="73C9372E" w:rsidR="00D229BE" w:rsidRPr="00D229BE" w:rsidRDefault="00D229BE" w:rsidP="00D229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D229BE">
        <w:rPr>
          <w:rFonts w:ascii="Arial" w:eastAsia="Times New Roman" w:hAnsi="Arial" w:cs="Arial"/>
          <w:color w:val="555555"/>
          <w:sz w:val="28"/>
          <w:szCs w:val="28"/>
        </w:rPr>
        <w:t>We accept c</w:t>
      </w:r>
      <w:r w:rsidR="00F701BF" w:rsidRPr="00F701BF">
        <w:rPr>
          <w:rFonts w:ascii="Arial" w:eastAsia="Times New Roman" w:hAnsi="Arial" w:cs="Arial"/>
          <w:color w:val="555555"/>
          <w:sz w:val="28"/>
          <w:szCs w:val="28"/>
        </w:rPr>
        <w:t>heck</w:t>
      </w:r>
      <w:r w:rsidR="00EB5B0B">
        <w:rPr>
          <w:rFonts w:ascii="Arial" w:eastAsia="Times New Roman" w:hAnsi="Arial" w:cs="Arial"/>
          <w:color w:val="555555"/>
          <w:sz w:val="28"/>
          <w:szCs w:val="28"/>
        </w:rPr>
        <w:t>,</w:t>
      </w:r>
      <w:r w:rsidRPr="00D229BE">
        <w:rPr>
          <w:rFonts w:ascii="Arial" w:eastAsia="Times New Roman" w:hAnsi="Arial" w:cs="Arial"/>
          <w:color w:val="555555"/>
          <w:sz w:val="28"/>
          <w:szCs w:val="28"/>
        </w:rPr>
        <w:t xml:space="preserve"> cash</w:t>
      </w:r>
      <w:r w:rsidR="00EB5B0B">
        <w:rPr>
          <w:rFonts w:ascii="Arial" w:eastAsia="Times New Roman" w:hAnsi="Arial" w:cs="Arial"/>
          <w:color w:val="555555"/>
          <w:sz w:val="28"/>
          <w:szCs w:val="28"/>
        </w:rPr>
        <w:t>, or online</w:t>
      </w:r>
      <w:r w:rsidRPr="00D229BE">
        <w:rPr>
          <w:rFonts w:ascii="Arial" w:eastAsia="Times New Roman" w:hAnsi="Arial" w:cs="Arial"/>
          <w:color w:val="555555"/>
          <w:sz w:val="28"/>
          <w:szCs w:val="28"/>
        </w:rPr>
        <w:t xml:space="preserve"> payments.</w:t>
      </w:r>
    </w:p>
    <w:p w14:paraId="38E0066C" w14:textId="22116E02" w:rsidR="00D229BE" w:rsidRPr="00D229BE" w:rsidRDefault="00F701BF" w:rsidP="00D229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bookmarkStart w:id="0" w:name="_GoBack"/>
      <w:bookmarkEnd w:id="0"/>
      <w:proofErr w:type="spellStart"/>
      <w:r w:rsidRPr="00F701BF">
        <w:rPr>
          <w:rFonts w:ascii="Arial" w:eastAsia="Times New Roman" w:hAnsi="Arial" w:cs="Arial"/>
          <w:color w:val="555555"/>
          <w:sz w:val="28"/>
          <w:szCs w:val="28"/>
        </w:rPr>
        <w:t>SHRec</w:t>
      </w:r>
      <w:proofErr w:type="spellEnd"/>
      <w:r w:rsidRPr="00F701BF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="00D229BE" w:rsidRPr="00D229BE">
        <w:rPr>
          <w:rFonts w:ascii="Arial" w:eastAsia="Times New Roman" w:hAnsi="Arial" w:cs="Arial"/>
          <w:color w:val="555555"/>
          <w:sz w:val="28"/>
          <w:szCs w:val="28"/>
        </w:rPr>
        <w:t>requires a $</w:t>
      </w:r>
      <w:r w:rsidR="00477EA0">
        <w:rPr>
          <w:rFonts w:ascii="Arial" w:eastAsia="Times New Roman" w:hAnsi="Arial" w:cs="Arial"/>
          <w:color w:val="555555"/>
          <w:sz w:val="28"/>
          <w:szCs w:val="28"/>
        </w:rPr>
        <w:t>3</w:t>
      </w:r>
      <w:r w:rsidR="00D229BE" w:rsidRPr="00D229BE">
        <w:rPr>
          <w:rFonts w:ascii="Arial" w:eastAsia="Times New Roman" w:hAnsi="Arial" w:cs="Arial"/>
          <w:color w:val="555555"/>
          <w:sz w:val="28"/>
          <w:szCs w:val="28"/>
        </w:rPr>
        <w:t>0</w:t>
      </w:r>
      <w:r w:rsidR="00477EA0">
        <w:rPr>
          <w:rFonts w:ascii="Arial" w:eastAsia="Times New Roman" w:hAnsi="Arial" w:cs="Arial"/>
          <w:color w:val="555555"/>
          <w:sz w:val="28"/>
          <w:szCs w:val="28"/>
        </w:rPr>
        <w:t xml:space="preserve"> annual registration </w:t>
      </w:r>
      <w:r w:rsidR="00D229BE" w:rsidRPr="00D229BE">
        <w:rPr>
          <w:rFonts w:ascii="Arial" w:eastAsia="Times New Roman" w:hAnsi="Arial" w:cs="Arial"/>
          <w:color w:val="555555"/>
          <w:sz w:val="28"/>
          <w:szCs w:val="28"/>
        </w:rPr>
        <w:t>fee. Non-refundable.</w:t>
      </w:r>
    </w:p>
    <w:p w14:paraId="797DDF26" w14:textId="77777777" w:rsidR="00F701BF" w:rsidRDefault="00D229BE" w:rsidP="00F701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D229BE">
        <w:rPr>
          <w:rFonts w:ascii="Arial" w:eastAsia="Times New Roman" w:hAnsi="Arial" w:cs="Arial"/>
          <w:color w:val="555555"/>
          <w:sz w:val="28"/>
          <w:szCs w:val="28"/>
        </w:rPr>
        <w:t>A $25 fee will be charged for all returned payments.</w:t>
      </w:r>
    </w:p>
    <w:p w14:paraId="0CE69E28" w14:textId="21216757" w:rsidR="00F701BF" w:rsidRPr="00F701BF" w:rsidRDefault="00D229BE" w:rsidP="00F701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D229BE">
        <w:rPr>
          <w:rFonts w:ascii="Arial" w:eastAsia="Times New Roman" w:hAnsi="Arial" w:cs="Arial"/>
          <w:color w:val="555555"/>
          <w:sz w:val="28"/>
          <w:szCs w:val="28"/>
        </w:rPr>
        <w:t>There are no refunds after the start date</w:t>
      </w:r>
      <w:r w:rsidR="00477EA0">
        <w:rPr>
          <w:rFonts w:ascii="Arial" w:eastAsia="Times New Roman" w:hAnsi="Arial" w:cs="Arial"/>
          <w:color w:val="555555"/>
          <w:sz w:val="28"/>
          <w:szCs w:val="28"/>
        </w:rPr>
        <w:t>, unless</w:t>
      </w:r>
      <w:r w:rsidRPr="00D229BE">
        <w:rPr>
          <w:rFonts w:ascii="Arial" w:eastAsia="Times New Roman" w:hAnsi="Arial" w:cs="Arial"/>
          <w:color w:val="555555"/>
          <w:sz w:val="28"/>
          <w:szCs w:val="28"/>
        </w:rPr>
        <w:t xml:space="preserve"> medical</w:t>
      </w:r>
      <w:r w:rsidR="00477EA0">
        <w:rPr>
          <w:rFonts w:ascii="Arial" w:eastAsia="Times New Roman" w:hAnsi="Arial" w:cs="Arial"/>
          <w:color w:val="555555"/>
          <w:sz w:val="28"/>
          <w:szCs w:val="28"/>
        </w:rPr>
        <w:t xml:space="preserve"> issues </w:t>
      </w:r>
      <w:r w:rsidRPr="00D229BE">
        <w:rPr>
          <w:rFonts w:ascii="Arial" w:eastAsia="Times New Roman" w:hAnsi="Arial" w:cs="Arial"/>
          <w:color w:val="555555"/>
          <w:sz w:val="28"/>
          <w:szCs w:val="28"/>
        </w:rPr>
        <w:t>occur during the session accompanied by a doctor’s note. This request must be accompanied by a doctor’s note and the credit will be calculated from the date of notice of withdrawal minus classes attended and a $30 administrative fee.</w:t>
      </w:r>
    </w:p>
    <w:p w14:paraId="7D51F10F" w14:textId="36707935" w:rsidR="00D229BE" w:rsidRPr="00F701BF" w:rsidRDefault="00D229BE" w:rsidP="00D229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55555"/>
          <w:sz w:val="28"/>
          <w:szCs w:val="28"/>
          <w:u w:val="single"/>
        </w:rPr>
      </w:pPr>
      <w:r w:rsidRPr="00D229BE">
        <w:rPr>
          <w:rFonts w:ascii="Arial" w:eastAsia="Times New Roman" w:hAnsi="Arial" w:cs="Arial"/>
          <w:color w:val="555555"/>
          <w:sz w:val="28"/>
          <w:szCs w:val="28"/>
          <w:u w:val="single"/>
        </w:rPr>
        <w:t>There are no refunds for missed classes. Make up classes are not provided</w:t>
      </w:r>
      <w:r w:rsidR="00F701BF">
        <w:rPr>
          <w:rFonts w:ascii="Arial" w:eastAsia="Times New Roman" w:hAnsi="Arial" w:cs="Arial"/>
          <w:color w:val="555555"/>
          <w:sz w:val="28"/>
          <w:szCs w:val="28"/>
          <w:u w:val="single"/>
        </w:rPr>
        <w:t xml:space="preserve"> unless the City allows for a snow day</w:t>
      </w:r>
      <w:r w:rsidRPr="00D229BE">
        <w:rPr>
          <w:rFonts w:ascii="Arial" w:eastAsia="Times New Roman" w:hAnsi="Arial" w:cs="Arial"/>
          <w:color w:val="555555"/>
          <w:sz w:val="28"/>
          <w:szCs w:val="28"/>
          <w:u w:val="single"/>
        </w:rPr>
        <w:t>.</w:t>
      </w:r>
    </w:p>
    <w:p w14:paraId="6187D0B5" w14:textId="1986307A" w:rsidR="00F701BF" w:rsidRDefault="00F701BF" w:rsidP="00D229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8"/>
          <w:szCs w:val="28"/>
        </w:rPr>
        <w:t>If you are starting mid-season, we will prorate your tuition accordingly.</w:t>
      </w:r>
    </w:p>
    <w:p w14:paraId="4BFE70D1" w14:textId="7B3ADA1D" w:rsidR="00477EA0" w:rsidRDefault="00477EA0" w:rsidP="00477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14:paraId="1BCE82B9" w14:textId="5C79B42B" w:rsidR="00477EA0" w:rsidRDefault="00477EA0" w:rsidP="00477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14:paraId="4401C1F8" w14:textId="3A0A41E6" w:rsidR="00477EA0" w:rsidRDefault="00477EA0" w:rsidP="00477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8"/>
          <w:szCs w:val="28"/>
        </w:rPr>
        <w:t>By signing this</w:t>
      </w:r>
      <w:r w:rsidR="001E1BDF">
        <w:rPr>
          <w:rFonts w:ascii="Arial" w:eastAsia="Times New Roman" w:hAnsi="Arial" w:cs="Arial"/>
          <w:color w:val="555555"/>
          <w:sz w:val="28"/>
          <w:szCs w:val="28"/>
        </w:rPr>
        <w:t>,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="001E1BDF">
        <w:rPr>
          <w:rFonts w:ascii="Arial" w:eastAsia="Times New Roman" w:hAnsi="Arial" w:cs="Arial"/>
          <w:color w:val="555555"/>
          <w:sz w:val="28"/>
          <w:szCs w:val="28"/>
        </w:rPr>
        <w:t>I acknowledge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I have read and understand the financial policy of the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</w:rPr>
        <w:t>SHRec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</w:rPr>
        <w:t xml:space="preserve"> Recreation Gymnastics Program.</w:t>
      </w:r>
    </w:p>
    <w:p w14:paraId="7B25A1C7" w14:textId="6DBC4BE5" w:rsidR="00477EA0" w:rsidRDefault="00477EA0" w:rsidP="00477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14:paraId="6BB89317" w14:textId="77777777" w:rsidR="00477EA0" w:rsidRDefault="00477EA0" w:rsidP="00477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14:paraId="7025AC72" w14:textId="70557EA8" w:rsidR="00477EA0" w:rsidRDefault="00477EA0" w:rsidP="00477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14:paraId="1AE8ECF1" w14:textId="7727B83D" w:rsidR="00477EA0" w:rsidRPr="00477EA0" w:rsidRDefault="00477EA0" w:rsidP="00477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u w:val="single"/>
        </w:rPr>
      </w:pPr>
      <w:r w:rsidRPr="00477EA0">
        <w:rPr>
          <w:rFonts w:ascii="Arial" w:eastAsia="Times New Roman" w:hAnsi="Arial" w:cs="Arial"/>
          <w:color w:val="555555"/>
          <w:sz w:val="24"/>
          <w:szCs w:val="24"/>
        </w:rPr>
        <w:t>Signature of parent or guardian</w:t>
      </w:r>
      <w:r w:rsidRPr="00477EA0"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  <w:r w:rsidRPr="00477EA0"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  <w:r w:rsidRPr="00477EA0"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  <w:r w:rsidRPr="00477EA0"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  <w:r w:rsidRPr="00477EA0"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  <w:r w:rsidRPr="00477EA0"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  <w:r w:rsidRPr="00477EA0"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u w:val="single"/>
        </w:rPr>
        <w:t>Date</w:t>
      </w:r>
      <w:r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u w:val="single"/>
        </w:rPr>
        <w:tab/>
      </w:r>
    </w:p>
    <w:p w14:paraId="402BF6E1" w14:textId="0BC4E214" w:rsidR="00477EA0" w:rsidRPr="00D229BE" w:rsidRDefault="00477EA0" w:rsidP="00477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u w:val="single"/>
        </w:rPr>
      </w:pPr>
    </w:p>
    <w:sectPr w:rsidR="00477EA0" w:rsidRPr="00D22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3DFA" w14:textId="77777777" w:rsidR="00D032B7" w:rsidRDefault="00D032B7" w:rsidP="00F63FD2">
      <w:pPr>
        <w:spacing w:after="0" w:line="240" w:lineRule="auto"/>
      </w:pPr>
      <w:r>
        <w:separator/>
      </w:r>
    </w:p>
  </w:endnote>
  <w:endnote w:type="continuationSeparator" w:id="0">
    <w:p w14:paraId="1465CB54" w14:textId="77777777" w:rsidR="00D032B7" w:rsidRDefault="00D032B7" w:rsidP="00F6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02D9" w14:textId="77777777" w:rsidR="00F63FD2" w:rsidRDefault="00F63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3999" w14:textId="77777777" w:rsidR="00F63FD2" w:rsidRDefault="00F63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2C2F" w14:textId="77777777" w:rsidR="00F63FD2" w:rsidRDefault="00F6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260B" w14:textId="77777777" w:rsidR="00D032B7" w:rsidRDefault="00D032B7" w:rsidP="00F63FD2">
      <w:pPr>
        <w:spacing w:after="0" w:line="240" w:lineRule="auto"/>
      </w:pPr>
      <w:r>
        <w:separator/>
      </w:r>
    </w:p>
  </w:footnote>
  <w:footnote w:type="continuationSeparator" w:id="0">
    <w:p w14:paraId="4C425287" w14:textId="77777777" w:rsidR="00D032B7" w:rsidRDefault="00D032B7" w:rsidP="00F6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35E2" w14:textId="77777777" w:rsidR="00F63FD2" w:rsidRDefault="00F63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FCD0" w14:textId="0E320AE5" w:rsidR="00F63FD2" w:rsidRDefault="00F63FD2" w:rsidP="00F63FD2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Southern Hills Community Recreation Initiative (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SHRec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>)</w:t>
    </w:r>
  </w:p>
  <w:p w14:paraId="1335898A" w14:textId="77777777" w:rsidR="00F63FD2" w:rsidRDefault="00F63FD2" w:rsidP="00F63FD2">
    <w:pPr>
      <w:pStyle w:val="Header"/>
    </w:pPr>
    <w:r>
      <w:tab/>
      <w:t>PO Box 944 ~ Hot Springs, SD 57747-0944 ~ HotSpringsRecCenter@gmail.com</w:t>
    </w:r>
  </w:p>
  <w:p w14:paraId="6E2BC2B6" w14:textId="4C2EE7F4" w:rsidR="00F63FD2" w:rsidRDefault="00F63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70A9" w14:textId="77777777" w:rsidR="00F63FD2" w:rsidRDefault="00F63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4E6"/>
    <w:multiLevelType w:val="multilevel"/>
    <w:tmpl w:val="0AB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BE"/>
    <w:rsid w:val="00041699"/>
    <w:rsid w:val="00151C43"/>
    <w:rsid w:val="00176413"/>
    <w:rsid w:val="001D2EFD"/>
    <w:rsid w:val="001E1BDF"/>
    <w:rsid w:val="002139FD"/>
    <w:rsid w:val="002A35BB"/>
    <w:rsid w:val="00477EA0"/>
    <w:rsid w:val="004D76E1"/>
    <w:rsid w:val="004F67B2"/>
    <w:rsid w:val="005021F8"/>
    <w:rsid w:val="0067771F"/>
    <w:rsid w:val="006E6334"/>
    <w:rsid w:val="009F4566"/>
    <w:rsid w:val="00B83143"/>
    <w:rsid w:val="00BF45CA"/>
    <w:rsid w:val="00C0239A"/>
    <w:rsid w:val="00D032B7"/>
    <w:rsid w:val="00D229BE"/>
    <w:rsid w:val="00D6529E"/>
    <w:rsid w:val="00EB5B0B"/>
    <w:rsid w:val="00F63FD2"/>
    <w:rsid w:val="00F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14473"/>
  <w15:chartTrackingRefBased/>
  <w15:docId w15:val="{871A85E9-8D7C-4465-AB7F-9D8B6877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9BE"/>
    <w:rPr>
      <w:b/>
      <w:bCs/>
    </w:rPr>
  </w:style>
  <w:style w:type="paragraph" w:styleId="ListParagraph">
    <w:name w:val="List Paragraph"/>
    <w:basedOn w:val="Normal"/>
    <w:uiPriority w:val="34"/>
    <w:qFormat/>
    <w:rsid w:val="00F70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D2"/>
  </w:style>
  <w:style w:type="paragraph" w:styleId="Footer">
    <w:name w:val="footer"/>
    <w:basedOn w:val="Normal"/>
    <w:link w:val="FooterChar"/>
    <w:uiPriority w:val="99"/>
    <w:unhideWhenUsed/>
    <w:rsid w:val="00F6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Treese</dc:creator>
  <cp:keywords/>
  <dc:description/>
  <cp:lastModifiedBy>Treese</cp:lastModifiedBy>
  <cp:revision>3</cp:revision>
  <dcterms:created xsi:type="dcterms:W3CDTF">2019-09-23T23:29:00Z</dcterms:created>
  <dcterms:modified xsi:type="dcterms:W3CDTF">2019-09-24T22:14:00Z</dcterms:modified>
</cp:coreProperties>
</file>